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393" w:rsidRPr="00CD274F" w:rsidRDefault="00386970" w:rsidP="00BD6393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D274F">
        <w:rPr>
          <w:rFonts w:ascii="Times New Roman" w:hAnsi="Times New Roman"/>
          <w:b/>
          <w:sz w:val="28"/>
          <w:szCs w:val="28"/>
        </w:rPr>
        <w:t>Итоговая аннотация</w:t>
      </w:r>
    </w:p>
    <w:p w:rsidR="00BD6393" w:rsidRPr="00CD274F" w:rsidRDefault="00BD6393" w:rsidP="00CD274F">
      <w:pPr>
        <w:widowControl w:val="0"/>
        <w:snapToGri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D274F">
        <w:rPr>
          <w:rFonts w:ascii="Times New Roman" w:hAnsi="Times New Roman" w:cs="Times New Roman"/>
          <w:sz w:val="28"/>
          <w:szCs w:val="28"/>
        </w:rPr>
        <w:t xml:space="preserve">В рамках реализации </w:t>
      </w:r>
      <w:r w:rsidR="00191CB1" w:rsidRPr="00CD274F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191CB1" w:rsidRPr="00CD274F">
        <w:rPr>
          <w:rFonts w:ascii="Times New Roman" w:hAnsi="Times New Roman" w:cs="Times New Roman"/>
          <w:sz w:val="28"/>
          <w:szCs w:val="28"/>
        </w:rPr>
        <w:t xml:space="preserve"> этапа </w:t>
      </w:r>
      <w:r w:rsidRPr="00CD274F">
        <w:rPr>
          <w:rFonts w:ascii="Times New Roman" w:hAnsi="Times New Roman" w:cs="Times New Roman"/>
          <w:sz w:val="28"/>
          <w:szCs w:val="28"/>
        </w:rPr>
        <w:t xml:space="preserve">Государственного контракта «Модернизация системы начального профессионального и среднего профессионального образования для подготовки специалистов в области добычи полезных ископаемых на базе отраслевого межрегионального ресурсного центра» сотрудниками </w:t>
      </w:r>
      <w:proofErr w:type="gramStart"/>
      <w:r w:rsidRPr="00CD274F">
        <w:rPr>
          <w:rFonts w:ascii="Times New Roman" w:hAnsi="Times New Roman" w:cs="Times New Roman"/>
          <w:sz w:val="28"/>
          <w:szCs w:val="28"/>
        </w:rPr>
        <w:t xml:space="preserve">ресурсного центра, созданного на базе </w:t>
      </w:r>
      <w:r w:rsidR="00191CB1" w:rsidRPr="00CD274F">
        <w:rPr>
          <w:rFonts w:ascii="Times New Roman" w:hAnsi="Times New Roman" w:cs="Times New Roman"/>
          <w:sz w:val="28"/>
          <w:szCs w:val="28"/>
        </w:rPr>
        <w:t>государственного</w:t>
      </w:r>
      <w:r w:rsidRPr="00CD274F">
        <w:rPr>
          <w:rFonts w:ascii="Times New Roman" w:hAnsi="Times New Roman" w:cs="Times New Roman"/>
          <w:sz w:val="28"/>
          <w:szCs w:val="28"/>
        </w:rPr>
        <w:t xml:space="preserve"> образовательного учреждения среднего профессионального образования Кемеровского горнотехнического техникума был</w:t>
      </w:r>
      <w:proofErr w:type="gramEnd"/>
      <w:r w:rsidRPr="00CD274F">
        <w:rPr>
          <w:rFonts w:ascii="Times New Roman" w:hAnsi="Times New Roman" w:cs="Times New Roman"/>
          <w:sz w:val="28"/>
          <w:szCs w:val="28"/>
        </w:rPr>
        <w:t xml:space="preserve"> проведен рад мероприятий. </w:t>
      </w:r>
    </w:p>
    <w:p w:rsidR="00191CB1" w:rsidRPr="00CD274F" w:rsidRDefault="00191CB1" w:rsidP="00CD274F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74F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деятельности ресурсного центра бы</w:t>
      </w:r>
      <w:r w:rsidR="00964565" w:rsidRPr="00CD274F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Pr="00CD27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расширена работа по реализации механизма постоянного мониторинга значимых для </w:t>
      </w:r>
      <w:r w:rsidR="00FE231B" w:rsidRPr="00CD27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горной </w:t>
      </w:r>
      <w:r w:rsidRPr="00CD274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72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трасли современных образовательных технологий. </w:t>
      </w:r>
      <w:r w:rsidR="00C73140" w:rsidRPr="00CD27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процессу работы были привлечены 15 специалистов горной отрасли, представители образовательных учреждений и </w:t>
      </w:r>
      <w:r w:rsidR="004D5574" w:rsidRPr="00CD274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департамента образования и науки Кемеровской области.</w:t>
      </w:r>
    </w:p>
    <w:p w:rsidR="004D5574" w:rsidRPr="00CD274F" w:rsidRDefault="00672021" w:rsidP="00CD274F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Сотрудниками ресурсного центра б</w:t>
      </w:r>
      <w:r w:rsidR="00FE231B" w:rsidRPr="00CD27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ыл реализован механизм мониторинга рынка значимых для горной отрасли современных образовательных технологий  за период 2009-2011 гг., в котором были задействованы образовательные учреждения из 5 субъектов Российской Федерации, таких как </w:t>
      </w:r>
      <w:r w:rsidR="00FE231B" w:rsidRPr="00CD274F">
        <w:rPr>
          <w:rFonts w:ascii="Times New Roman" w:hAnsi="Times New Roman" w:cs="Times New Roman"/>
          <w:sz w:val="28"/>
          <w:szCs w:val="28"/>
        </w:rPr>
        <w:t>Кемеровская область, Ростовская область, Томская область, Тульская область и Челябинская область.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5574" w:rsidRPr="00CD274F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о проведенном мониторинге находится в открытом доступе на официальном сайте Кемеровского горнотехнического техникума</w:t>
      </w:r>
      <w:r w:rsidR="00487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4876D7" w:rsidRPr="004876D7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http://kemgtt.ru/</w:t>
      </w:r>
      <w:r w:rsidR="004876D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4D5574" w:rsidRPr="00CD27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91CB1" w:rsidRPr="00CD274F" w:rsidRDefault="00672021" w:rsidP="00CD274F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проведенного мониторинга б</w:t>
      </w:r>
      <w:r w:rsidR="00463C7C" w:rsidRPr="00CD274F">
        <w:rPr>
          <w:rFonts w:ascii="Times New Roman" w:eastAsia="Times New Roman" w:hAnsi="Times New Roman" w:cs="Times New Roman"/>
          <w:sz w:val="28"/>
          <w:szCs w:val="28"/>
          <w:lang w:eastAsia="ru-RU"/>
        </w:rPr>
        <w:t>ыл подготовлен а</w:t>
      </w:r>
      <w:r w:rsidR="00191CB1" w:rsidRPr="00CD274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налитический доклад за период</w:t>
      </w:r>
      <w:r w:rsidR="00964565" w:rsidRPr="00CD27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1CB1" w:rsidRPr="00CD274F">
        <w:rPr>
          <w:rFonts w:ascii="Times New Roman" w:eastAsia="Times New Roman" w:hAnsi="Times New Roman" w:cs="Times New Roman"/>
          <w:sz w:val="28"/>
          <w:szCs w:val="28"/>
          <w:lang w:eastAsia="ru-RU"/>
        </w:rPr>
        <w:t>2009-2011 годы</w:t>
      </w:r>
      <w:r w:rsidR="00463C7C" w:rsidRPr="00CD274F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который был</w:t>
      </w:r>
      <w:r w:rsidR="00191CB1" w:rsidRPr="00CD27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разослан всем партнерским учреждениям.</w:t>
      </w:r>
    </w:p>
    <w:p w:rsidR="006C11CF" w:rsidRPr="00CD274F" w:rsidRDefault="00672021" w:rsidP="00CD27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процессе реализации государственного контракта б</w:t>
      </w:r>
      <w:r w:rsidR="006C11CF" w:rsidRPr="00CD274F">
        <w:rPr>
          <w:rFonts w:ascii="Times New Roman" w:hAnsi="Times New Roman" w:cs="Times New Roman"/>
          <w:sz w:val="28"/>
          <w:szCs w:val="28"/>
        </w:rPr>
        <w:t>ыли разработаны модульные структуры и проекты 12-ти сетевых образовательных программ, таких как:</w:t>
      </w:r>
    </w:p>
    <w:p w:rsidR="006C11CF" w:rsidRPr="00CD274F" w:rsidRDefault="006C11CF" w:rsidP="00CD274F">
      <w:pPr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74F">
        <w:rPr>
          <w:rFonts w:ascii="Times New Roman" w:hAnsi="Times New Roman" w:cs="Times New Roman"/>
          <w:sz w:val="28"/>
          <w:szCs w:val="28"/>
        </w:rPr>
        <w:t>Дополнительная профессиональная образовательная программа профессиональной подготовки по профессии «Слесарь по обслуживанию и ремонту оборудования»;</w:t>
      </w:r>
    </w:p>
    <w:p w:rsidR="006C11CF" w:rsidRPr="00CD274F" w:rsidRDefault="006C11CF" w:rsidP="00CD274F">
      <w:pPr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74F">
        <w:rPr>
          <w:rFonts w:ascii="Times New Roman" w:hAnsi="Times New Roman" w:cs="Times New Roman"/>
          <w:sz w:val="28"/>
          <w:szCs w:val="28"/>
        </w:rPr>
        <w:lastRenderedPageBreak/>
        <w:t xml:space="preserve">Дополнительная профессиональная образовательная программа профессиональной подготовки </w:t>
      </w:r>
      <w:r w:rsidR="0088301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883016">
        <w:rPr>
          <w:rFonts w:ascii="Times New Roman" w:hAnsi="Times New Roman" w:cs="Times New Roman"/>
          <w:sz w:val="28"/>
          <w:szCs w:val="28"/>
        </w:rPr>
        <w:t>Грохотовщик</w:t>
      </w:r>
      <w:proofErr w:type="spellEnd"/>
      <w:r w:rsidR="00883016">
        <w:rPr>
          <w:rFonts w:ascii="Times New Roman" w:hAnsi="Times New Roman" w:cs="Times New Roman"/>
          <w:sz w:val="28"/>
          <w:szCs w:val="28"/>
        </w:rPr>
        <w:t>/</w:t>
      </w:r>
      <w:r w:rsidRPr="00CD274F">
        <w:rPr>
          <w:rFonts w:ascii="Times New Roman" w:hAnsi="Times New Roman" w:cs="Times New Roman"/>
          <w:sz w:val="28"/>
          <w:szCs w:val="28"/>
        </w:rPr>
        <w:t>дробильщик» для рабочих по профессиям горной отрасли;</w:t>
      </w:r>
    </w:p>
    <w:p w:rsidR="006C11CF" w:rsidRPr="00CD274F" w:rsidRDefault="006C11CF" w:rsidP="00CD274F">
      <w:pPr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74F">
        <w:rPr>
          <w:rFonts w:ascii="Times New Roman" w:hAnsi="Times New Roman" w:cs="Times New Roman"/>
          <w:sz w:val="28"/>
          <w:szCs w:val="28"/>
        </w:rPr>
        <w:t>Дополнительная профессиональная образовательная программа повышения квалификации «Организация технического обслуживания и ремонта электрического и электромеханического оборудования для рабочих по профессиям горной отрасли;</w:t>
      </w:r>
    </w:p>
    <w:p w:rsidR="006C11CF" w:rsidRPr="00CD274F" w:rsidRDefault="006C11CF" w:rsidP="00CD274F">
      <w:pPr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74F">
        <w:rPr>
          <w:rFonts w:ascii="Times New Roman" w:hAnsi="Times New Roman" w:cs="Times New Roman"/>
          <w:sz w:val="28"/>
          <w:szCs w:val="28"/>
        </w:rPr>
        <w:t>Дополнительная профессиональная образовательная программа повышения квалификации «Организация деятельности производственного подразделения» для руководителей младшего и среднего звена (бригадиры, звеньевые);</w:t>
      </w:r>
    </w:p>
    <w:p w:rsidR="006C11CF" w:rsidRPr="00CD274F" w:rsidRDefault="006C11CF" w:rsidP="00CD274F">
      <w:pPr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74F">
        <w:rPr>
          <w:rFonts w:ascii="Times New Roman" w:hAnsi="Times New Roman" w:cs="Times New Roman"/>
          <w:sz w:val="28"/>
          <w:szCs w:val="28"/>
        </w:rPr>
        <w:t>Дополнительная профессиональная образовательная программа профессиональной подготовки по профессии «Проходчик»;</w:t>
      </w:r>
    </w:p>
    <w:p w:rsidR="006C11CF" w:rsidRPr="00CD274F" w:rsidRDefault="006C11CF" w:rsidP="00CD274F">
      <w:pPr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74F">
        <w:rPr>
          <w:rFonts w:ascii="Times New Roman" w:hAnsi="Times New Roman" w:cs="Times New Roman"/>
          <w:sz w:val="28"/>
          <w:szCs w:val="28"/>
        </w:rPr>
        <w:t>Дополнительная профессиональная образовательная программа повышения квалификации по профессии «Проходчик»;</w:t>
      </w:r>
    </w:p>
    <w:p w:rsidR="006C11CF" w:rsidRPr="00CD274F" w:rsidRDefault="006C11CF" w:rsidP="00CD274F">
      <w:pPr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74F">
        <w:rPr>
          <w:rFonts w:ascii="Times New Roman" w:hAnsi="Times New Roman" w:cs="Times New Roman"/>
          <w:sz w:val="28"/>
          <w:szCs w:val="28"/>
        </w:rPr>
        <w:t>Дополнительная профессиональная образовательная программа профессиональной подготовки по профессии «Электрослесарь (слесарь) дежурный и по ремонту оборудования»;</w:t>
      </w:r>
    </w:p>
    <w:p w:rsidR="006C11CF" w:rsidRPr="00CD274F" w:rsidRDefault="006C11CF" w:rsidP="00CD274F">
      <w:pPr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74F">
        <w:rPr>
          <w:rFonts w:ascii="Times New Roman" w:hAnsi="Times New Roman" w:cs="Times New Roman"/>
          <w:sz w:val="28"/>
          <w:szCs w:val="28"/>
        </w:rPr>
        <w:t>Дополнительная профессиональная образовательная программа профессиональной переподготовки по профессии «Электрослесарь (слесарь) дежурный и по ремонту оборудования»;</w:t>
      </w:r>
    </w:p>
    <w:p w:rsidR="006C11CF" w:rsidRPr="00CD274F" w:rsidRDefault="006C11CF" w:rsidP="00CD274F">
      <w:pPr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74F">
        <w:rPr>
          <w:rFonts w:ascii="Times New Roman" w:hAnsi="Times New Roman" w:cs="Times New Roman"/>
          <w:sz w:val="28"/>
          <w:szCs w:val="28"/>
        </w:rPr>
        <w:t>Дополнительная профессиональная образовательная программа повышения квалификации по профессии «Электрослесарь (слесарь) дежурный и по ремонту оборудования»;</w:t>
      </w:r>
    </w:p>
    <w:p w:rsidR="006C11CF" w:rsidRPr="00CD274F" w:rsidRDefault="006C11CF" w:rsidP="00CD274F">
      <w:pPr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74F">
        <w:rPr>
          <w:rFonts w:ascii="Times New Roman" w:hAnsi="Times New Roman" w:cs="Times New Roman"/>
          <w:sz w:val="28"/>
          <w:szCs w:val="28"/>
        </w:rPr>
        <w:t>Дополнительная профессиональная образовательная программа профессиональной подготовки по профессии «Горнорабочий подземный»;</w:t>
      </w:r>
    </w:p>
    <w:p w:rsidR="006C11CF" w:rsidRPr="00CD274F" w:rsidRDefault="006C11CF" w:rsidP="00CD274F">
      <w:pPr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74F">
        <w:rPr>
          <w:rFonts w:ascii="Times New Roman" w:hAnsi="Times New Roman" w:cs="Times New Roman"/>
          <w:sz w:val="28"/>
          <w:szCs w:val="28"/>
        </w:rPr>
        <w:t>Дополнительная профессиональная образовательная программа повышения квалификации «Охрана труда и промышленная безопасность» для рабочих по профессиям горной отрасли;</w:t>
      </w:r>
    </w:p>
    <w:p w:rsidR="006C11CF" w:rsidRPr="00CD274F" w:rsidRDefault="006C11CF" w:rsidP="00CD274F">
      <w:pPr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74F">
        <w:rPr>
          <w:rFonts w:ascii="Times New Roman" w:hAnsi="Times New Roman" w:cs="Times New Roman"/>
          <w:sz w:val="28"/>
          <w:szCs w:val="28"/>
        </w:rPr>
        <w:lastRenderedPageBreak/>
        <w:t>Дополнительная профессиональная образовательная программа повышения квалификации «Охрана труда и промышленная безопасность» для руководителей младшего и среднего звена (бригадиры, звеньевые).</w:t>
      </w:r>
    </w:p>
    <w:p w:rsidR="00CD274F" w:rsidRPr="00CD274F" w:rsidRDefault="006C11CF" w:rsidP="00CD27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74F">
        <w:rPr>
          <w:rFonts w:ascii="Times New Roman" w:hAnsi="Times New Roman" w:cs="Times New Roman"/>
          <w:sz w:val="28"/>
          <w:szCs w:val="28"/>
        </w:rPr>
        <w:t>Также были подготовлены описания учебно-методических комплектов к программам и рекомендации по применению современных образовательных технологий, необходимых для развития соответствующих компетенций обучаемых.</w:t>
      </w:r>
    </w:p>
    <w:p w:rsidR="00CD274F" w:rsidRPr="00CD274F" w:rsidRDefault="00CD274F" w:rsidP="00CD27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74F">
        <w:rPr>
          <w:rFonts w:ascii="Times New Roman" w:hAnsi="Times New Roman" w:cs="Times New Roman"/>
          <w:sz w:val="28"/>
          <w:szCs w:val="28"/>
        </w:rPr>
        <w:t>Н</w:t>
      </w:r>
      <w:r w:rsidR="006C11CF" w:rsidRPr="00CD274F">
        <w:rPr>
          <w:rFonts w:ascii="Times New Roman" w:hAnsi="Times New Roman" w:cs="Times New Roman"/>
          <w:sz w:val="28"/>
          <w:szCs w:val="28"/>
        </w:rPr>
        <w:t>а базе отраслевого межрегионального ресурсного центра</w:t>
      </w:r>
      <w:r w:rsidRPr="00CD274F">
        <w:rPr>
          <w:rFonts w:ascii="Times New Roman" w:hAnsi="Times New Roman" w:cs="Times New Roman"/>
          <w:sz w:val="28"/>
          <w:szCs w:val="28"/>
        </w:rPr>
        <w:t xml:space="preserve"> были проведены обучающие семинары по оказанию консультационно-методической поддержки разработчикам новых единых программ обучения и подготовки слушателей и студентов для сети образовательных учреждений на базе ресурсного центра:</w:t>
      </w:r>
    </w:p>
    <w:p w:rsidR="00CD274F" w:rsidRPr="00CD274F" w:rsidRDefault="00CD274F" w:rsidP="00CD27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74F">
        <w:rPr>
          <w:rFonts w:ascii="Times New Roman" w:hAnsi="Times New Roman" w:cs="Times New Roman"/>
          <w:sz w:val="28"/>
          <w:szCs w:val="28"/>
        </w:rPr>
        <w:t xml:space="preserve">«Контрольно-оценочные средства, ориентированные на проверку </w:t>
      </w:r>
      <w:proofErr w:type="spellStart"/>
      <w:r w:rsidRPr="00CD274F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CD274F">
        <w:rPr>
          <w:rFonts w:ascii="Times New Roman" w:hAnsi="Times New Roman" w:cs="Times New Roman"/>
          <w:sz w:val="28"/>
          <w:szCs w:val="28"/>
        </w:rPr>
        <w:t xml:space="preserve"> компетенций» (01 марта 2012 года, 30 чел.);</w:t>
      </w:r>
    </w:p>
    <w:p w:rsidR="00672021" w:rsidRDefault="00CD274F" w:rsidP="006720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74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CD274F">
        <w:rPr>
          <w:rFonts w:ascii="Times New Roman" w:hAnsi="Times New Roman" w:cs="Times New Roman"/>
          <w:sz w:val="28"/>
          <w:szCs w:val="28"/>
        </w:rPr>
        <w:t>Модульно-компетентностный</w:t>
      </w:r>
      <w:proofErr w:type="spellEnd"/>
      <w:r w:rsidRPr="00CD274F">
        <w:rPr>
          <w:rFonts w:ascii="Times New Roman" w:hAnsi="Times New Roman" w:cs="Times New Roman"/>
          <w:sz w:val="28"/>
          <w:szCs w:val="28"/>
        </w:rPr>
        <w:t xml:space="preserve"> подход – основа организации образовательного процесса в учреждениях профессионального образования» (05 марта 2012 года, 35 чел).</w:t>
      </w:r>
    </w:p>
    <w:p w:rsidR="00672021" w:rsidRDefault="00672021" w:rsidP="006720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Сотрудниками ресурсного центра б</w:t>
      </w:r>
      <w:r w:rsidR="006C11CF" w:rsidRPr="00CD274F">
        <w:rPr>
          <w:rFonts w:ascii="Times New Roman" w:hAnsi="Times New Roman" w:cs="Times New Roman"/>
          <w:sz w:val="28"/>
          <w:szCs w:val="28"/>
        </w:rPr>
        <w:t>ыли разработаны и согласованы с работодателями и Заказчиком методические рекомендации по апробации новых сетевых образовательных программ.</w:t>
      </w:r>
    </w:p>
    <w:p w:rsidR="006C11CF" w:rsidRPr="00CD274F" w:rsidRDefault="006C11CF" w:rsidP="006720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74F">
        <w:rPr>
          <w:rFonts w:ascii="Times New Roman" w:hAnsi="Times New Roman" w:cs="Times New Roman"/>
          <w:sz w:val="28"/>
          <w:szCs w:val="28"/>
        </w:rPr>
        <w:t xml:space="preserve">В рамках реализации </w:t>
      </w:r>
      <w:r w:rsidRPr="00CD274F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CD274F">
        <w:rPr>
          <w:rFonts w:ascii="Times New Roman" w:hAnsi="Times New Roman" w:cs="Times New Roman"/>
          <w:sz w:val="28"/>
          <w:szCs w:val="28"/>
        </w:rPr>
        <w:t xml:space="preserve"> этапа государственного контракта была осуществлена общественно-профессиональная экспертиза новых образовательных программ. Были проведены семинары по теме «Общественно-профессиональная экспертиза новых образовательных программ, внедряемых в сети образовательных учреждений на базе ресурсного центра»:</w:t>
      </w:r>
    </w:p>
    <w:p w:rsidR="006C11CF" w:rsidRPr="00CD274F" w:rsidRDefault="006C11CF" w:rsidP="00672021">
      <w:pPr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74F">
        <w:rPr>
          <w:rFonts w:ascii="Times New Roman" w:hAnsi="Times New Roman" w:cs="Times New Roman"/>
          <w:bCs/>
          <w:sz w:val="28"/>
          <w:szCs w:val="28"/>
        </w:rPr>
        <w:t>«Учебно-методическое обеспечение воспитательно-образовательного процесса  учреждений профессионального образования» (23 марта 2012 г., 36 чел.);</w:t>
      </w:r>
    </w:p>
    <w:p w:rsidR="006C11CF" w:rsidRPr="00CD274F" w:rsidRDefault="006C11CF" w:rsidP="00672021">
      <w:pPr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74F">
        <w:rPr>
          <w:rFonts w:ascii="Times New Roman" w:hAnsi="Times New Roman" w:cs="Times New Roman"/>
          <w:sz w:val="28"/>
          <w:szCs w:val="28"/>
        </w:rPr>
        <w:lastRenderedPageBreak/>
        <w:t>«Информационно-аналитическое, маркетинговое, организационно-сервисное сопровождение деятельности учреждений профессионального образования» (29 марта 2012 г., 35 чел);</w:t>
      </w:r>
    </w:p>
    <w:p w:rsidR="006C11CF" w:rsidRPr="00CD274F" w:rsidRDefault="006C11CF" w:rsidP="00672021">
      <w:pPr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74F">
        <w:rPr>
          <w:rFonts w:ascii="Times New Roman" w:hAnsi="Times New Roman" w:cs="Times New Roman"/>
          <w:sz w:val="28"/>
          <w:szCs w:val="28"/>
        </w:rPr>
        <w:t>«Проблемы и перспективы реализации сетевых образовательных программ в соответствии с технологическими и организационно-экономическими условиями предприятий и организаций горной отрасли» (2 апреля 2012 г., 35 чел.).</w:t>
      </w:r>
    </w:p>
    <w:p w:rsidR="00672021" w:rsidRDefault="008435CA" w:rsidP="006720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74F">
        <w:rPr>
          <w:rFonts w:ascii="Times New Roman" w:hAnsi="Times New Roman" w:cs="Times New Roman"/>
          <w:sz w:val="28"/>
          <w:szCs w:val="28"/>
        </w:rPr>
        <w:t>В семинарах приняли участие представители образовательных учреждений пользовател</w:t>
      </w:r>
      <w:r w:rsidR="004876D7">
        <w:rPr>
          <w:rFonts w:ascii="Times New Roman" w:hAnsi="Times New Roman" w:cs="Times New Roman"/>
          <w:sz w:val="28"/>
          <w:szCs w:val="28"/>
        </w:rPr>
        <w:t>ей</w:t>
      </w:r>
      <w:r w:rsidRPr="00CD274F">
        <w:rPr>
          <w:rFonts w:ascii="Times New Roman" w:hAnsi="Times New Roman" w:cs="Times New Roman"/>
          <w:sz w:val="28"/>
          <w:szCs w:val="28"/>
        </w:rPr>
        <w:t xml:space="preserve"> ресурсами центра, представители работодателей, регионального о</w:t>
      </w:r>
      <w:r w:rsidR="00672021">
        <w:rPr>
          <w:rFonts w:ascii="Times New Roman" w:hAnsi="Times New Roman" w:cs="Times New Roman"/>
          <w:sz w:val="28"/>
          <w:szCs w:val="28"/>
        </w:rPr>
        <w:t>рг</w:t>
      </w:r>
      <w:r w:rsidRPr="00CD274F">
        <w:rPr>
          <w:rFonts w:ascii="Times New Roman" w:hAnsi="Times New Roman" w:cs="Times New Roman"/>
          <w:sz w:val="28"/>
          <w:szCs w:val="28"/>
        </w:rPr>
        <w:t>ана исполнительной власти, осуществляющего управление в сфере образования – департамента образования и науки Кемеровской области.</w:t>
      </w:r>
    </w:p>
    <w:p w:rsidR="008435CA" w:rsidRPr="00CD274F" w:rsidRDefault="00672021" w:rsidP="006720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рамках проведения общественно-профессиональной экспертизы б</w:t>
      </w:r>
      <w:r w:rsidR="008435CA" w:rsidRPr="00CD274F">
        <w:rPr>
          <w:rFonts w:ascii="Times New Roman" w:hAnsi="Times New Roman" w:cs="Times New Roman"/>
          <w:sz w:val="28"/>
          <w:szCs w:val="28"/>
        </w:rPr>
        <w:t xml:space="preserve">ыла проведена экспертиза разработанных сетевых образовательных программ со стороны работодателей отрасли, региональных органов управления образованием, а также государственными учреждениями в соответствии с порядком, установленным </w:t>
      </w:r>
      <w:proofErr w:type="spellStart"/>
      <w:r w:rsidR="008435CA" w:rsidRPr="00CD274F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="008435CA" w:rsidRPr="00CD274F">
        <w:rPr>
          <w:rFonts w:ascii="Times New Roman" w:hAnsi="Times New Roman" w:cs="Times New Roman"/>
          <w:sz w:val="28"/>
          <w:szCs w:val="28"/>
        </w:rPr>
        <w:t xml:space="preserve"> России для экспертизы учебных материалов профессионального образования (приказ </w:t>
      </w:r>
      <w:proofErr w:type="spellStart"/>
      <w:r w:rsidR="008435CA" w:rsidRPr="00CD274F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="008435CA" w:rsidRPr="00CD274F">
        <w:rPr>
          <w:rFonts w:ascii="Times New Roman" w:hAnsi="Times New Roman" w:cs="Times New Roman"/>
          <w:sz w:val="28"/>
          <w:szCs w:val="28"/>
        </w:rPr>
        <w:t xml:space="preserve"> России от 15 января 2007г. № 10 «О рецензировании учебных изданий, используемых в образовательном процессе образовательных учреждений начального профессионального, среднего профессионального, высшего</w:t>
      </w:r>
      <w:proofErr w:type="gramEnd"/>
      <w:r w:rsidR="008435CA" w:rsidRPr="00CD274F">
        <w:rPr>
          <w:rFonts w:ascii="Times New Roman" w:hAnsi="Times New Roman" w:cs="Times New Roman"/>
          <w:sz w:val="28"/>
          <w:szCs w:val="28"/>
        </w:rPr>
        <w:t xml:space="preserve"> профессионального и дополнительного профессионального образования»).</w:t>
      </w:r>
    </w:p>
    <w:p w:rsidR="00672021" w:rsidRDefault="008435CA" w:rsidP="00672021">
      <w:pPr>
        <w:pStyle w:val="a3"/>
        <w:widowControl w:val="0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07973">
        <w:rPr>
          <w:rFonts w:ascii="Times New Roman" w:hAnsi="Times New Roman"/>
          <w:sz w:val="28"/>
          <w:szCs w:val="28"/>
        </w:rPr>
        <w:t xml:space="preserve">Экспертизу провели: </w:t>
      </w:r>
      <w:r w:rsidRPr="00CD274F">
        <w:rPr>
          <w:rFonts w:ascii="Times New Roman" w:hAnsi="Times New Roman"/>
          <w:sz w:val="28"/>
          <w:szCs w:val="28"/>
        </w:rPr>
        <w:t xml:space="preserve">Московский государственный горный университет (г. Москва), Кузбасский государственный технический университет имени Т. </w:t>
      </w:r>
      <w:proofErr w:type="spellStart"/>
      <w:r w:rsidRPr="00CD274F">
        <w:rPr>
          <w:rFonts w:ascii="Times New Roman" w:hAnsi="Times New Roman"/>
          <w:sz w:val="28"/>
          <w:szCs w:val="28"/>
        </w:rPr>
        <w:t>Ф.Гобачева</w:t>
      </w:r>
      <w:proofErr w:type="spellEnd"/>
      <w:r w:rsidRPr="00CD274F">
        <w:rPr>
          <w:rFonts w:ascii="Times New Roman" w:hAnsi="Times New Roman"/>
          <w:sz w:val="28"/>
          <w:szCs w:val="28"/>
        </w:rPr>
        <w:t xml:space="preserve"> (г</w:t>
      </w:r>
      <w:proofErr w:type="gramStart"/>
      <w:r w:rsidRPr="00CD274F">
        <w:rPr>
          <w:rFonts w:ascii="Times New Roman" w:hAnsi="Times New Roman"/>
          <w:sz w:val="28"/>
          <w:szCs w:val="28"/>
        </w:rPr>
        <w:t>.К</w:t>
      </w:r>
      <w:proofErr w:type="gramEnd"/>
      <w:r w:rsidRPr="00CD274F">
        <w:rPr>
          <w:rFonts w:ascii="Times New Roman" w:hAnsi="Times New Roman"/>
          <w:sz w:val="28"/>
          <w:szCs w:val="28"/>
        </w:rPr>
        <w:t xml:space="preserve">емерово), ЗАО «Сибирские ресурсы», ООО «Шахта </w:t>
      </w:r>
      <w:proofErr w:type="spellStart"/>
      <w:r w:rsidRPr="00CD274F">
        <w:rPr>
          <w:rFonts w:ascii="Times New Roman" w:hAnsi="Times New Roman"/>
          <w:sz w:val="28"/>
          <w:szCs w:val="28"/>
        </w:rPr>
        <w:t>Бутовская</w:t>
      </w:r>
      <w:proofErr w:type="spellEnd"/>
      <w:r w:rsidRPr="00CD274F">
        <w:rPr>
          <w:rFonts w:ascii="Times New Roman" w:hAnsi="Times New Roman"/>
          <w:sz w:val="28"/>
          <w:szCs w:val="28"/>
        </w:rPr>
        <w:t>», Экспертный совет Кемеровской области по профессиональному образованию.</w:t>
      </w:r>
    </w:p>
    <w:p w:rsidR="00672021" w:rsidRDefault="008435CA" w:rsidP="00672021">
      <w:pPr>
        <w:pStyle w:val="a3"/>
        <w:widowControl w:val="0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274F">
        <w:rPr>
          <w:rFonts w:ascii="Times New Roman" w:hAnsi="Times New Roman"/>
          <w:sz w:val="28"/>
          <w:szCs w:val="28"/>
        </w:rPr>
        <w:t>По результатам общественно-профессиональной экспертизы была осуществлена доработка новых сетевых образовательных программ и уточнение методических рекомендаций по апробации сетевых программ.</w:t>
      </w:r>
    </w:p>
    <w:p w:rsidR="00FE231B" w:rsidRPr="00CD274F" w:rsidRDefault="008435CA" w:rsidP="00672021">
      <w:pPr>
        <w:pStyle w:val="a3"/>
        <w:widowControl w:val="0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274F">
        <w:rPr>
          <w:rFonts w:ascii="Times New Roman" w:hAnsi="Times New Roman"/>
          <w:sz w:val="28"/>
          <w:szCs w:val="28"/>
        </w:rPr>
        <w:t xml:space="preserve">Совместно с работодателями горной отрасли было разработано 5 программ повышения квалификации для преподавателей сети образовательных </w:t>
      </w:r>
      <w:r w:rsidRPr="00CD274F">
        <w:rPr>
          <w:rFonts w:ascii="Times New Roman" w:hAnsi="Times New Roman"/>
          <w:sz w:val="28"/>
          <w:szCs w:val="28"/>
        </w:rPr>
        <w:lastRenderedPageBreak/>
        <w:t>учреждений по вопросам распространения положительного опыта, моделей взаимодействия и новых разработанных се</w:t>
      </w:r>
      <w:r w:rsidR="00FE231B" w:rsidRPr="00CD274F">
        <w:rPr>
          <w:rFonts w:ascii="Times New Roman" w:hAnsi="Times New Roman"/>
          <w:sz w:val="28"/>
          <w:szCs w:val="28"/>
        </w:rPr>
        <w:t>тевых образовательных программ, и проведено повышение квалификации педагогических работников на базе отраслевого межрегионального центра по данным пяти дополнительным профессиональным образовательным программам:</w:t>
      </w:r>
    </w:p>
    <w:p w:rsidR="00FE231B" w:rsidRPr="00CD274F" w:rsidRDefault="00FE231B" w:rsidP="00CD274F">
      <w:pPr>
        <w:pStyle w:val="a4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274F">
        <w:rPr>
          <w:rFonts w:ascii="Times New Roman" w:hAnsi="Times New Roman"/>
          <w:sz w:val="28"/>
          <w:szCs w:val="28"/>
        </w:rPr>
        <w:t>Дополнительная профессиональная образовательная программа повышения квалификации «Педагогические и информационно-коммуникационные  технологии обучения в учреждении профессиона</w:t>
      </w:r>
      <w:r w:rsidR="00407973">
        <w:rPr>
          <w:rFonts w:ascii="Times New Roman" w:hAnsi="Times New Roman"/>
          <w:sz w:val="28"/>
          <w:szCs w:val="28"/>
        </w:rPr>
        <w:t xml:space="preserve">льного образования», обучилось </w:t>
      </w:r>
      <w:r w:rsidRPr="00CD274F">
        <w:rPr>
          <w:rFonts w:ascii="Times New Roman" w:hAnsi="Times New Roman"/>
          <w:sz w:val="28"/>
          <w:szCs w:val="28"/>
        </w:rPr>
        <w:t>73 чел</w:t>
      </w:r>
      <w:r w:rsidR="00407973">
        <w:rPr>
          <w:rFonts w:ascii="Times New Roman" w:hAnsi="Times New Roman"/>
          <w:sz w:val="28"/>
          <w:szCs w:val="28"/>
        </w:rPr>
        <w:t>овека</w:t>
      </w:r>
      <w:r w:rsidRPr="00CD274F">
        <w:rPr>
          <w:rFonts w:ascii="Times New Roman" w:hAnsi="Times New Roman"/>
          <w:sz w:val="28"/>
          <w:szCs w:val="28"/>
        </w:rPr>
        <w:t>;</w:t>
      </w:r>
    </w:p>
    <w:p w:rsidR="00FE231B" w:rsidRPr="00CD274F" w:rsidRDefault="00FE231B" w:rsidP="00CD274F">
      <w:pPr>
        <w:pStyle w:val="a4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274F">
        <w:rPr>
          <w:rFonts w:ascii="Times New Roman" w:hAnsi="Times New Roman"/>
          <w:sz w:val="28"/>
          <w:szCs w:val="28"/>
        </w:rPr>
        <w:t xml:space="preserve">Дополнительная профессиональная образовательная программа повышения квалификации «Управление самостоятельной работой </w:t>
      </w:r>
      <w:proofErr w:type="gramStart"/>
      <w:r w:rsidRPr="00CD274F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CD274F">
        <w:rPr>
          <w:rFonts w:ascii="Times New Roman" w:hAnsi="Times New Roman"/>
          <w:sz w:val="28"/>
          <w:szCs w:val="28"/>
        </w:rPr>
        <w:t xml:space="preserve"> профессионально-педагогическими работниками», обучилось  62 чел</w:t>
      </w:r>
      <w:r w:rsidR="00407973">
        <w:rPr>
          <w:rFonts w:ascii="Times New Roman" w:hAnsi="Times New Roman"/>
          <w:sz w:val="28"/>
          <w:szCs w:val="28"/>
        </w:rPr>
        <w:t>овека</w:t>
      </w:r>
      <w:r w:rsidRPr="00CD274F">
        <w:rPr>
          <w:rFonts w:ascii="Times New Roman" w:hAnsi="Times New Roman"/>
          <w:sz w:val="28"/>
          <w:szCs w:val="28"/>
        </w:rPr>
        <w:t>;</w:t>
      </w:r>
    </w:p>
    <w:p w:rsidR="00FE231B" w:rsidRPr="00CD274F" w:rsidRDefault="00FE231B" w:rsidP="00CD274F">
      <w:pPr>
        <w:pStyle w:val="a4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274F">
        <w:rPr>
          <w:rFonts w:ascii="Times New Roman" w:hAnsi="Times New Roman"/>
          <w:sz w:val="28"/>
          <w:szCs w:val="28"/>
        </w:rPr>
        <w:t xml:space="preserve">Дополнительная профессиональная образовательная программа повышения квалификации «Индивидуальное и дифференцированное обучение в учреждении профессионального образования», обучилось </w:t>
      </w:r>
      <w:r w:rsidR="00407973">
        <w:rPr>
          <w:rFonts w:ascii="Times New Roman" w:hAnsi="Times New Roman"/>
          <w:sz w:val="28"/>
          <w:szCs w:val="28"/>
        </w:rPr>
        <w:t>26 человек</w:t>
      </w:r>
      <w:r w:rsidRPr="00CD274F">
        <w:rPr>
          <w:rFonts w:ascii="Times New Roman" w:hAnsi="Times New Roman"/>
          <w:sz w:val="28"/>
          <w:szCs w:val="28"/>
        </w:rPr>
        <w:t>;</w:t>
      </w:r>
    </w:p>
    <w:p w:rsidR="00FE231B" w:rsidRPr="00CD274F" w:rsidRDefault="00FE231B" w:rsidP="00CD274F">
      <w:pPr>
        <w:pStyle w:val="a4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274F">
        <w:rPr>
          <w:rFonts w:ascii="Times New Roman" w:hAnsi="Times New Roman"/>
          <w:sz w:val="28"/>
          <w:szCs w:val="28"/>
        </w:rPr>
        <w:t>Дополнительная профессиональная образовательная программа повышения квалификации «Модульные программы профессионального обучения  в соответствии с потребностями работодателей», обучилось 40 чел</w:t>
      </w:r>
      <w:r w:rsidR="00407973">
        <w:rPr>
          <w:rFonts w:ascii="Times New Roman" w:hAnsi="Times New Roman"/>
          <w:sz w:val="28"/>
          <w:szCs w:val="28"/>
        </w:rPr>
        <w:t>овек</w:t>
      </w:r>
      <w:r w:rsidRPr="00CD274F">
        <w:rPr>
          <w:rFonts w:ascii="Times New Roman" w:hAnsi="Times New Roman"/>
          <w:sz w:val="28"/>
          <w:szCs w:val="28"/>
        </w:rPr>
        <w:t>;</w:t>
      </w:r>
    </w:p>
    <w:p w:rsidR="00FE231B" w:rsidRPr="00CD274F" w:rsidRDefault="00FE231B" w:rsidP="00CD274F">
      <w:pPr>
        <w:pStyle w:val="a4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274F">
        <w:rPr>
          <w:rFonts w:ascii="Times New Roman" w:hAnsi="Times New Roman"/>
          <w:sz w:val="28"/>
          <w:szCs w:val="28"/>
        </w:rPr>
        <w:t xml:space="preserve">Дополнительная профессиональная образовательная программа повышения квалификации «Практики государственно-частного партнерства в профессиональном образовании» (угольная промышленность), обучилось </w:t>
      </w:r>
      <w:r w:rsidR="00407973">
        <w:rPr>
          <w:rFonts w:ascii="Times New Roman" w:hAnsi="Times New Roman"/>
          <w:sz w:val="28"/>
          <w:szCs w:val="28"/>
        </w:rPr>
        <w:t>25 человек.</w:t>
      </w:r>
    </w:p>
    <w:p w:rsidR="00FE231B" w:rsidRPr="00CD274F" w:rsidRDefault="00FE231B" w:rsidP="00CD27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74F">
        <w:rPr>
          <w:rFonts w:ascii="Times New Roman" w:hAnsi="Times New Roman" w:cs="Times New Roman"/>
          <w:sz w:val="28"/>
          <w:szCs w:val="28"/>
        </w:rPr>
        <w:t xml:space="preserve">Всего на курсах обучилось 226 чел., в том числе, руководители образовательных учреждений, преподаватели и мастера производственного обучения. </w:t>
      </w:r>
    </w:p>
    <w:p w:rsidR="00FE231B" w:rsidRPr="00CD274F" w:rsidRDefault="00FE231B" w:rsidP="00CD27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E231B" w:rsidRPr="00CD274F" w:rsidSect="00FA08A5">
      <w:footerReference w:type="default" r:id="rId7"/>
      <w:pgSz w:w="11906" w:h="16838"/>
      <w:pgMar w:top="1134" w:right="567" w:bottom="1134" w:left="1701" w:header="709" w:footer="21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7C5" w:rsidRDefault="00F647C5" w:rsidP="00CD274F">
      <w:pPr>
        <w:spacing w:after="0" w:line="240" w:lineRule="auto"/>
      </w:pPr>
      <w:r>
        <w:separator/>
      </w:r>
    </w:p>
  </w:endnote>
  <w:endnote w:type="continuationSeparator" w:id="0">
    <w:p w:rsidR="00F647C5" w:rsidRDefault="00F647C5" w:rsidP="00CD27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6D7" w:rsidRPr="00407973" w:rsidRDefault="00F64D4E">
    <w:pPr>
      <w:pStyle w:val="ab"/>
      <w:jc w:val="center"/>
      <w:rPr>
        <w:rFonts w:ascii="Times New Roman" w:hAnsi="Times New Roman" w:cs="Times New Roman"/>
        <w:sz w:val="24"/>
      </w:rPr>
    </w:pPr>
    <w:r w:rsidRPr="00407973">
      <w:rPr>
        <w:rFonts w:ascii="Times New Roman" w:hAnsi="Times New Roman" w:cs="Times New Roman"/>
        <w:sz w:val="24"/>
      </w:rPr>
      <w:fldChar w:fldCharType="begin"/>
    </w:r>
    <w:r w:rsidR="004876D7" w:rsidRPr="00407973">
      <w:rPr>
        <w:rFonts w:ascii="Times New Roman" w:hAnsi="Times New Roman" w:cs="Times New Roman"/>
        <w:sz w:val="24"/>
      </w:rPr>
      <w:instrText xml:space="preserve"> PAGE   \* MERGEFORMAT </w:instrText>
    </w:r>
    <w:r w:rsidRPr="00407973">
      <w:rPr>
        <w:rFonts w:ascii="Times New Roman" w:hAnsi="Times New Roman" w:cs="Times New Roman"/>
        <w:sz w:val="24"/>
      </w:rPr>
      <w:fldChar w:fldCharType="separate"/>
    </w:r>
    <w:r w:rsidR="00FA08A5">
      <w:rPr>
        <w:rFonts w:ascii="Times New Roman" w:hAnsi="Times New Roman" w:cs="Times New Roman"/>
        <w:noProof/>
        <w:sz w:val="24"/>
      </w:rPr>
      <w:t>5</w:t>
    </w:r>
    <w:r w:rsidRPr="00407973">
      <w:rPr>
        <w:rFonts w:ascii="Times New Roman" w:hAnsi="Times New Roman" w:cs="Times New Roman"/>
        <w:sz w:val="24"/>
      </w:rPr>
      <w:fldChar w:fldCharType="end"/>
    </w:r>
  </w:p>
  <w:p w:rsidR="004876D7" w:rsidRDefault="004876D7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7C5" w:rsidRDefault="00F647C5" w:rsidP="00CD274F">
      <w:pPr>
        <w:spacing w:after="0" w:line="240" w:lineRule="auto"/>
      </w:pPr>
      <w:r>
        <w:separator/>
      </w:r>
    </w:p>
  </w:footnote>
  <w:footnote w:type="continuationSeparator" w:id="0">
    <w:p w:rsidR="00F647C5" w:rsidRDefault="00F647C5" w:rsidP="00CD27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106AA"/>
    <w:multiLevelType w:val="hybridMultilevel"/>
    <w:tmpl w:val="B688329C"/>
    <w:lvl w:ilvl="0" w:tplc="B8F4FA2E">
      <w:numFmt w:val="bullet"/>
      <w:lvlText w:val="-"/>
      <w:lvlJc w:val="left"/>
      <w:pPr>
        <w:ind w:left="1429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7BE25AE"/>
    <w:multiLevelType w:val="hybridMultilevel"/>
    <w:tmpl w:val="7FCEA5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AE05CBE"/>
    <w:multiLevelType w:val="hybridMultilevel"/>
    <w:tmpl w:val="525288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240481B"/>
    <w:multiLevelType w:val="hybridMultilevel"/>
    <w:tmpl w:val="CB202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A8706B"/>
    <w:multiLevelType w:val="hybridMultilevel"/>
    <w:tmpl w:val="F71C95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77352D"/>
    <w:multiLevelType w:val="hybridMultilevel"/>
    <w:tmpl w:val="7F64AE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6393"/>
    <w:rsid w:val="00191CB1"/>
    <w:rsid w:val="002B2973"/>
    <w:rsid w:val="00386970"/>
    <w:rsid w:val="00407973"/>
    <w:rsid w:val="00463C7C"/>
    <w:rsid w:val="004876D7"/>
    <w:rsid w:val="004D5574"/>
    <w:rsid w:val="005134D1"/>
    <w:rsid w:val="005F788F"/>
    <w:rsid w:val="00672021"/>
    <w:rsid w:val="006C0E03"/>
    <w:rsid w:val="006C11CF"/>
    <w:rsid w:val="008435CA"/>
    <w:rsid w:val="00883016"/>
    <w:rsid w:val="00964565"/>
    <w:rsid w:val="00990CAE"/>
    <w:rsid w:val="009919DF"/>
    <w:rsid w:val="00A56393"/>
    <w:rsid w:val="00BD6393"/>
    <w:rsid w:val="00C37B27"/>
    <w:rsid w:val="00C73140"/>
    <w:rsid w:val="00CD274F"/>
    <w:rsid w:val="00EB4E4D"/>
    <w:rsid w:val="00F647C5"/>
    <w:rsid w:val="00F64D4E"/>
    <w:rsid w:val="00FA08A5"/>
    <w:rsid w:val="00FE231B"/>
    <w:rsid w:val="00FF7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39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6393"/>
    <w:rPr>
      <w:sz w:val="22"/>
      <w:szCs w:val="22"/>
      <w:lang w:eastAsia="en-US"/>
    </w:rPr>
  </w:style>
  <w:style w:type="paragraph" w:styleId="a4">
    <w:name w:val="List Paragraph"/>
    <w:basedOn w:val="a"/>
    <w:qFormat/>
    <w:rsid w:val="00BD6393"/>
    <w:pPr>
      <w:ind w:left="720"/>
      <w:contextualSpacing/>
    </w:pPr>
    <w:rPr>
      <w:rFonts w:cs="Times New Roman"/>
    </w:rPr>
  </w:style>
  <w:style w:type="paragraph" w:styleId="3">
    <w:name w:val="Body Text Indent 3"/>
    <w:basedOn w:val="a"/>
    <w:link w:val="30"/>
    <w:rsid w:val="00BD639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D639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rsid w:val="00BD6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qFormat/>
    <w:rsid w:val="00BD6393"/>
    <w:rPr>
      <w:b/>
      <w:bCs/>
    </w:rPr>
  </w:style>
  <w:style w:type="character" w:customStyle="1" w:styleId="FontStyle22">
    <w:name w:val="Font Style22"/>
    <w:basedOn w:val="a0"/>
    <w:uiPriority w:val="99"/>
    <w:rsid w:val="00BD6393"/>
    <w:rPr>
      <w:rFonts w:ascii="Arial" w:hAnsi="Arial" w:cs="Arial"/>
      <w:b/>
      <w:bCs/>
      <w:sz w:val="16"/>
      <w:szCs w:val="16"/>
    </w:rPr>
  </w:style>
  <w:style w:type="paragraph" w:styleId="a7">
    <w:name w:val="Body Text Indent"/>
    <w:basedOn w:val="a"/>
    <w:link w:val="a8"/>
    <w:uiPriority w:val="99"/>
    <w:rsid w:val="006C11C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6C11CF"/>
    <w:rPr>
      <w:rFonts w:ascii="Times New Roman" w:eastAsia="Times New Roman" w:hAnsi="Times New Roman"/>
      <w:sz w:val="24"/>
      <w:szCs w:val="24"/>
    </w:rPr>
  </w:style>
  <w:style w:type="paragraph" w:styleId="a9">
    <w:name w:val="header"/>
    <w:basedOn w:val="a"/>
    <w:link w:val="aa"/>
    <w:uiPriority w:val="99"/>
    <w:semiHidden/>
    <w:unhideWhenUsed/>
    <w:rsid w:val="00CD274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D274F"/>
    <w:rPr>
      <w:rFonts w:cs="Calibr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CD274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D274F"/>
    <w:rPr>
      <w:rFonts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1252</Words>
  <Characters>7142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Итоговая аннотация</vt:lpstr>
    </vt:vector>
  </TitlesOfParts>
  <Company>KemGTK</Company>
  <LinksUpToDate>false</LinksUpToDate>
  <CharactersWithSpaces>8378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Итоговая аннотация</dc:title>
  <dc:creator>Seanova</dc:creator>
  <cp:lastModifiedBy>Smirnova</cp:lastModifiedBy>
  <cp:revision>3</cp:revision>
  <cp:lastPrinted>2012-05-14T11:17:00Z</cp:lastPrinted>
  <dcterms:created xsi:type="dcterms:W3CDTF">2012-05-14T11:17:00Z</dcterms:created>
  <dcterms:modified xsi:type="dcterms:W3CDTF">2012-05-14T11:17:00Z</dcterms:modified>
</cp:coreProperties>
</file>